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29" w:rsidRPr="001844E4" w:rsidRDefault="00C74729" w:rsidP="00C74729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FF0000"/>
          <w:kern w:val="36"/>
          <w:sz w:val="33"/>
          <w:szCs w:val="33"/>
        </w:rPr>
      </w:pPr>
      <w:r w:rsidRPr="001844E4">
        <w:rPr>
          <w:rFonts w:ascii="Tahoma" w:eastAsia="Times New Roman" w:hAnsi="Tahoma" w:cs="Tahoma"/>
          <w:color w:val="FF0000"/>
          <w:kern w:val="36"/>
          <w:sz w:val="33"/>
          <w:szCs w:val="33"/>
        </w:rPr>
        <w:t>Отчет о рассмотрении поступивших обращений граждан</w:t>
      </w:r>
    </w:p>
    <w:p w:rsidR="00C74729" w:rsidRPr="001844E4" w:rsidRDefault="00C74729" w:rsidP="00C7472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74729" w:rsidRPr="000870E8" w:rsidRDefault="00C74729" w:rsidP="00C74729">
      <w:pPr>
        <w:rPr>
          <w:rFonts w:ascii="Times New Roman" w:hAnsi="Times New Roman" w:cs="Times New Roman"/>
          <w:sz w:val="24"/>
          <w:szCs w:val="24"/>
        </w:rPr>
      </w:pPr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 201</w:t>
      </w:r>
      <w:r w:rsidR="002846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 в Администрацию С</w:t>
      </w:r>
      <w:r w:rsidR="002846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оболевского</w:t>
      </w:r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Смоленской области поступило </w:t>
      </w:r>
      <w:r w:rsidR="00FF0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654</w:t>
      </w:r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обращени</w:t>
      </w:r>
      <w:r w:rsidR="00FF0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87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граждан</w:t>
      </w:r>
      <w:r w:rsidR="00FF0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870E8">
        <w:rPr>
          <w:rFonts w:ascii="Times New Roman" w:hAnsi="Times New Roman" w:cs="Times New Roman"/>
          <w:sz w:val="24"/>
          <w:szCs w:val="24"/>
        </w:rPr>
        <w:t xml:space="preserve"> </w:t>
      </w:r>
      <w:r w:rsidR="00FF0D04">
        <w:rPr>
          <w:rFonts w:ascii="Times New Roman" w:hAnsi="Times New Roman" w:cs="Times New Roman"/>
          <w:sz w:val="24"/>
          <w:szCs w:val="24"/>
        </w:rPr>
        <w:t>и</w:t>
      </w:r>
      <w:r w:rsidRPr="000870E8">
        <w:rPr>
          <w:rFonts w:ascii="Times New Roman" w:hAnsi="Times New Roman" w:cs="Times New Roman"/>
          <w:sz w:val="24"/>
          <w:szCs w:val="24"/>
        </w:rPr>
        <w:t xml:space="preserve">з них </w:t>
      </w:r>
      <w:r w:rsidR="00FF0D04">
        <w:rPr>
          <w:rFonts w:ascii="Times New Roman" w:hAnsi="Times New Roman" w:cs="Times New Roman"/>
          <w:sz w:val="24"/>
          <w:szCs w:val="24"/>
        </w:rPr>
        <w:t>29 юридических лиц.</w:t>
      </w:r>
    </w:p>
    <w:p w:rsidR="001768C7" w:rsidRDefault="001768C7" w:rsidP="0017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личных приемов Главой муниципального образования </w:t>
      </w:r>
      <w:r w:rsidR="002846A2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 принято</w:t>
      </w:r>
      <w:r w:rsidR="00FF0D04">
        <w:rPr>
          <w:rFonts w:ascii="Times New Roman" w:hAnsi="Times New Roman" w:cs="Times New Roman"/>
          <w:sz w:val="24"/>
          <w:szCs w:val="24"/>
        </w:rPr>
        <w:t xml:space="preserve"> 320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8234BD" w:rsidRDefault="008234BD"/>
    <w:sectPr w:rsidR="008234BD" w:rsidSect="00AB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729"/>
    <w:rsid w:val="00011B40"/>
    <w:rsid w:val="00154E53"/>
    <w:rsid w:val="001768C7"/>
    <w:rsid w:val="002846A2"/>
    <w:rsid w:val="003D1034"/>
    <w:rsid w:val="00442591"/>
    <w:rsid w:val="008234BD"/>
    <w:rsid w:val="0082474E"/>
    <w:rsid w:val="00AB0EA5"/>
    <w:rsid w:val="00C74729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СП Монастырщинскго р-на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2014-03-28T08:06:00Z</dcterms:created>
  <dcterms:modified xsi:type="dcterms:W3CDTF">2016-03-28T07:39:00Z</dcterms:modified>
</cp:coreProperties>
</file>