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F5" w:rsidRDefault="00F252F5" w:rsidP="00F252F5">
      <w:pPr>
        <w:tabs>
          <w:tab w:val="center" w:pos="4898"/>
          <w:tab w:val="right" w:pos="9796"/>
        </w:tabs>
        <w:rPr>
          <w:b/>
          <w:sz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noProof/>
          <w:sz w:val="28"/>
        </w:rPr>
        <w:drawing>
          <wp:inline distT="0" distB="0" distL="0" distR="0">
            <wp:extent cx="1000125" cy="1143000"/>
            <wp:effectExtent l="19050" t="0" r="9525" b="0"/>
            <wp:docPr id="3" name="Рисунок 3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CF798A">
        <w:rPr>
          <w:sz w:val="28"/>
          <w:szCs w:val="28"/>
        </w:rPr>
        <w:t xml:space="preserve"> </w:t>
      </w:r>
    </w:p>
    <w:p w:rsidR="00F252F5" w:rsidRPr="000D31F0" w:rsidRDefault="00F252F5" w:rsidP="00F252F5">
      <w:pPr>
        <w:jc w:val="center"/>
        <w:outlineLvl w:val="0"/>
        <w:rPr>
          <w:b/>
          <w:sz w:val="28"/>
          <w:szCs w:val="28"/>
        </w:rPr>
      </w:pPr>
      <w:r w:rsidRPr="000D31F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 ДЕПУТАТОВ</w:t>
      </w:r>
    </w:p>
    <w:p w:rsidR="00F252F5" w:rsidRPr="00552660" w:rsidRDefault="00F252F5" w:rsidP="00F252F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 СЕЛЬСКОГО ПОСЕЛЕНИЯ</w:t>
      </w:r>
    </w:p>
    <w:p w:rsidR="00F252F5" w:rsidRDefault="00F252F5" w:rsidP="00F252F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МОНАСТЫРЩИНСКОГО РАЙОНА    </w:t>
      </w:r>
    </w:p>
    <w:p w:rsidR="00F252F5" w:rsidRDefault="00F252F5" w:rsidP="00F252F5">
      <w:pPr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СМОЛЕНСКОЙ ОБЛАСТИ</w:t>
      </w:r>
      <w:r>
        <w:rPr>
          <w:b/>
          <w:sz w:val="32"/>
          <w:szCs w:val="32"/>
        </w:rPr>
        <w:t xml:space="preserve"> </w:t>
      </w:r>
    </w:p>
    <w:p w:rsidR="00F252F5" w:rsidRPr="00046FEC" w:rsidRDefault="00F252F5" w:rsidP="00F252F5">
      <w:pPr>
        <w:jc w:val="center"/>
        <w:outlineLvl w:val="0"/>
        <w:rPr>
          <w:b/>
          <w:sz w:val="28"/>
          <w:szCs w:val="28"/>
        </w:rPr>
      </w:pPr>
      <w:r w:rsidRPr="00046FEC">
        <w:rPr>
          <w:b/>
          <w:sz w:val="28"/>
          <w:szCs w:val="28"/>
        </w:rPr>
        <w:t>ВТОРОГО СОЗЫВА</w:t>
      </w:r>
    </w:p>
    <w:p w:rsidR="00F252F5" w:rsidRPr="00046FEC" w:rsidRDefault="00F252F5" w:rsidP="00F252F5">
      <w:pPr>
        <w:outlineLvl w:val="0"/>
        <w:rPr>
          <w:b/>
          <w:sz w:val="28"/>
          <w:szCs w:val="28"/>
        </w:rPr>
      </w:pPr>
    </w:p>
    <w:p w:rsidR="00AD17A8" w:rsidRPr="00F252F5" w:rsidRDefault="00F252F5" w:rsidP="00F252F5">
      <w:pPr>
        <w:pBdr>
          <w:bottom w:val="single" w:sz="12" w:space="1" w:color="auto"/>
        </w:pBdr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F252F5" w:rsidRDefault="00F252F5" w:rsidP="00AD17A8">
      <w:pPr>
        <w:rPr>
          <w:sz w:val="28"/>
          <w:szCs w:val="28"/>
        </w:rPr>
      </w:pPr>
    </w:p>
    <w:p w:rsidR="00AD17A8" w:rsidRDefault="003E719C" w:rsidP="00AD17A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42067">
        <w:rPr>
          <w:sz w:val="28"/>
          <w:szCs w:val="28"/>
        </w:rPr>
        <w:t xml:space="preserve"> 23</w:t>
      </w:r>
      <w:r>
        <w:rPr>
          <w:sz w:val="28"/>
          <w:szCs w:val="28"/>
        </w:rPr>
        <w:t>»</w:t>
      </w:r>
      <w:r w:rsidR="00F42067">
        <w:rPr>
          <w:sz w:val="28"/>
          <w:szCs w:val="28"/>
        </w:rPr>
        <w:t xml:space="preserve">  мая  </w:t>
      </w:r>
      <w:r>
        <w:rPr>
          <w:sz w:val="28"/>
          <w:szCs w:val="28"/>
        </w:rPr>
        <w:t xml:space="preserve"> 2014</w:t>
      </w:r>
      <w:r w:rsidR="00F252F5">
        <w:rPr>
          <w:sz w:val="28"/>
          <w:szCs w:val="28"/>
        </w:rPr>
        <w:t xml:space="preserve"> г. №</w:t>
      </w:r>
      <w:r w:rsidR="00F42067">
        <w:rPr>
          <w:sz w:val="28"/>
          <w:szCs w:val="28"/>
        </w:rPr>
        <w:t xml:space="preserve">  16</w:t>
      </w:r>
    </w:p>
    <w:p w:rsidR="00F252F5" w:rsidRDefault="00F252F5" w:rsidP="00AD17A8">
      <w:pPr>
        <w:rPr>
          <w:sz w:val="28"/>
          <w:szCs w:val="28"/>
        </w:rPr>
      </w:pPr>
      <w:r w:rsidRPr="00F252F5">
        <w:rPr>
          <w:sz w:val="24"/>
          <w:szCs w:val="24"/>
        </w:rPr>
        <w:t>д. Соболево</w:t>
      </w:r>
    </w:p>
    <w:p w:rsidR="00AD17A8" w:rsidRDefault="00AD17A8" w:rsidP="00AD17A8">
      <w:pPr>
        <w:jc w:val="both"/>
        <w:rPr>
          <w:sz w:val="28"/>
          <w:szCs w:val="28"/>
        </w:rPr>
      </w:pPr>
      <w:r w:rsidRPr="00763DD8">
        <w:rPr>
          <w:sz w:val="28"/>
          <w:szCs w:val="28"/>
        </w:rPr>
        <w:t xml:space="preserve">Об </w:t>
      </w:r>
      <w:r w:rsidR="00F252F5">
        <w:rPr>
          <w:sz w:val="28"/>
          <w:szCs w:val="28"/>
        </w:rPr>
        <w:t xml:space="preserve">    </w:t>
      </w:r>
      <w:r w:rsidRPr="00763DD8">
        <w:rPr>
          <w:sz w:val="28"/>
          <w:szCs w:val="28"/>
        </w:rPr>
        <w:t>утверждении</w:t>
      </w:r>
      <w:r w:rsidR="00F252F5">
        <w:rPr>
          <w:sz w:val="28"/>
          <w:szCs w:val="28"/>
        </w:rPr>
        <w:t xml:space="preserve">   </w:t>
      </w:r>
      <w:r w:rsidRPr="00763DD8">
        <w:rPr>
          <w:sz w:val="28"/>
          <w:szCs w:val="28"/>
        </w:rPr>
        <w:t xml:space="preserve"> перечня</w:t>
      </w:r>
      <w:r w:rsidR="00F252F5">
        <w:rPr>
          <w:sz w:val="28"/>
          <w:szCs w:val="28"/>
        </w:rPr>
        <w:t xml:space="preserve">   </w:t>
      </w:r>
      <w:r w:rsidRPr="00763DD8">
        <w:rPr>
          <w:sz w:val="28"/>
          <w:szCs w:val="28"/>
        </w:rPr>
        <w:t xml:space="preserve"> услуг,</w:t>
      </w:r>
    </w:p>
    <w:p w:rsidR="00AD17A8" w:rsidRDefault="00AD17A8" w:rsidP="00AD17A8">
      <w:pPr>
        <w:jc w:val="both"/>
        <w:rPr>
          <w:sz w:val="28"/>
          <w:szCs w:val="28"/>
        </w:rPr>
      </w:pPr>
      <w:r w:rsidRPr="00763DD8">
        <w:rPr>
          <w:sz w:val="28"/>
          <w:szCs w:val="28"/>
        </w:rPr>
        <w:t xml:space="preserve"> которые </w:t>
      </w:r>
      <w:r w:rsidR="00F252F5">
        <w:rPr>
          <w:sz w:val="28"/>
          <w:szCs w:val="28"/>
        </w:rPr>
        <w:t xml:space="preserve">  </w:t>
      </w:r>
      <w:r w:rsidRPr="00763DD8">
        <w:rPr>
          <w:sz w:val="28"/>
          <w:szCs w:val="28"/>
        </w:rPr>
        <w:t xml:space="preserve">являются </w:t>
      </w:r>
      <w:r w:rsidR="00F252F5">
        <w:rPr>
          <w:sz w:val="28"/>
          <w:szCs w:val="28"/>
        </w:rPr>
        <w:t xml:space="preserve">   </w:t>
      </w:r>
      <w:r w:rsidRPr="00763DD8">
        <w:rPr>
          <w:sz w:val="28"/>
          <w:szCs w:val="28"/>
        </w:rPr>
        <w:t xml:space="preserve">необходимыми </w:t>
      </w:r>
    </w:p>
    <w:p w:rsidR="00AD17A8" w:rsidRDefault="00AD17A8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63DD8">
        <w:rPr>
          <w:sz w:val="28"/>
          <w:szCs w:val="28"/>
        </w:rPr>
        <w:t xml:space="preserve"> обязательными для предоставления </w:t>
      </w:r>
    </w:p>
    <w:p w:rsidR="00AD17A8" w:rsidRDefault="00AD17A8" w:rsidP="00AD17A8">
      <w:pPr>
        <w:jc w:val="both"/>
        <w:rPr>
          <w:sz w:val="28"/>
          <w:szCs w:val="28"/>
        </w:rPr>
      </w:pPr>
      <w:r w:rsidRPr="00763DD8">
        <w:rPr>
          <w:sz w:val="28"/>
          <w:szCs w:val="28"/>
        </w:rPr>
        <w:t>муниципальных</w:t>
      </w:r>
      <w:r w:rsidR="00F252F5">
        <w:rPr>
          <w:sz w:val="28"/>
          <w:szCs w:val="28"/>
        </w:rPr>
        <w:t xml:space="preserve">     </w:t>
      </w:r>
      <w:r w:rsidRPr="00763DD8">
        <w:rPr>
          <w:sz w:val="28"/>
          <w:szCs w:val="28"/>
        </w:rPr>
        <w:t xml:space="preserve"> услуг</w:t>
      </w:r>
      <w:r w:rsidR="00F252F5">
        <w:rPr>
          <w:sz w:val="28"/>
          <w:szCs w:val="28"/>
        </w:rPr>
        <w:t xml:space="preserve">   </w:t>
      </w:r>
      <w:r w:rsidRPr="00763DD8">
        <w:rPr>
          <w:sz w:val="28"/>
          <w:szCs w:val="28"/>
        </w:rPr>
        <w:t xml:space="preserve"> органами </w:t>
      </w:r>
    </w:p>
    <w:p w:rsidR="00AD17A8" w:rsidRDefault="00AD17A8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63DD8">
        <w:rPr>
          <w:sz w:val="28"/>
          <w:szCs w:val="28"/>
        </w:rPr>
        <w:t xml:space="preserve">естного </w:t>
      </w:r>
      <w:r w:rsidR="00F252F5">
        <w:rPr>
          <w:sz w:val="28"/>
          <w:szCs w:val="28"/>
        </w:rPr>
        <w:t xml:space="preserve">                   </w:t>
      </w:r>
      <w:r w:rsidRPr="00763DD8">
        <w:rPr>
          <w:sz w:val="28"/>
          <w:szCs w:val="28"/>
        </w:rPr>
        <w:t xml:space="preserve">самоуправления  </w:t>
      </w:r>
    </w:p>
    <w:p w:rsidR="00AD17A8" w:rsidRDefault="00AD17A8" w:rsidP="00AD17A8">
      <w:pPr>
        <w:jc w:val="both"/>
        <w:rPr>
          <w:sz w:val="28"/>
          <w:szCs w:val="28"/>
        </w:rPr>
      </w:pPr>
      <w:r w:rsidRPr="00763DD8">
        <w:rPr>
          <w:sz w:val="28"/>
          <w:szCs w:val="28"/>
        </w:rPr>
        <w:t xml:space="preserve">муниципального </w:t>
      </w:r>
      <w:r w:rsidR="00F252F5">
        <w:rPr>
          <w:sz w:val="28"/>
          <w:szCs w:val="28"/>
        </w:rPr>
        <w:t xml:space="preserve">            </w:t>
      </w:r>
      <w:r w:rsidRPr="00763DD8">
        <w:rPr>
          <w:sz w:val="28"/>
          <w:szCs w:val="28"/>
        </w:rPr>
        <w:t xml:space="preserve">образования </w:t>
      </w:r>
    </w:p>
    <w:p w:rsidR="00AD17A8" w:rsidRDefault="00F252F5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  сельского   поселения</w:t>
      </w:r>
    </w:p>
    <w:p w:rsidR="00F252F5" w:rsidRDefault="00F252F5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               района</w:t>
      </w:r>
    </w:p>
    <w:p w:rsidR="00AD17A8" w:rsidRDefault="00AD17A8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63DD8">
        <w:rPr>
          <w:sz w:val="28"/>
          <w:szCs w:val="28"/>
        </w:rPr>
        <w:t>моленской области</w:t>
      </w:r>
      <w:r w:rsidRPr="00E9233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AD17A8" w:rsidRDefault="00AD17A8" w:rsidP="00AD17A8">
      <w:pPr>
        <w:jc w:val="both"/>
        <w:rPr>
          <w:sz w:val="28"/>
          <w:szCs w:val="28"/>
        </w:rPr>
      </w:pPr>
    </w:p>
    <w:p w:rsidR="00AD17A8" w:rsidRDefault="00AD17A8" w:rsidP="00F252F5">
      <w:pPr>
        <w:ind w:firstLine="708"/>
        <w:jc w:val="both"/>
        <w:rPr>
          <w:sz w:val="28"/>
          <w:szCs w:val="28"/>
        </w:rPr>
      </w:pPr>
      <w:r w:rsidRPr="00763DD8">
        <w:rPr>
          <w:sz w:val="28"/>
          <w:szCs w:val="28"/>
        </w:rPr>
        <w:t xml:space="preserve">В соответствии со ст. 9 Федерального закона от 27.07.2010 №210-ФЗ «Об организации предоставления государственных и муниципальных услуг», Уставом муниципального образования </w:t>
      </w:r>
      <w:r w:rsidR="00F252F5">
        <w:rPr>
          <w:sz w:val="28"/>
          <w:szCs w:val="28"/>
        </w:rPr>
        <w:t xml:space="preserve">Соболевского сельского поселения Монастырщинского района </w:t>
      </w:r>
      <w:r w:rsidRPr="00763DD8">
        <w:rPr>
          <w:sz w:val="28"/>
          <w:szCs w:val="28"/>
        </w:rPr>
        <w:t xml:space="preserve"> Смоленской области</w:t>
      </w:r>
      <w:r w:rsidR="00F252F5">
        <w:rPr>
          <w:sz w:val="28"/>
          <w:szCs w:val="28"/>
        </w:rPr>
        <w:t xml:space="preserve"> </w:t>
      </w:r>
      <w:r w:rsidR="00185E08">
        <w:rPr>
          <w:sz w:val="28"/>
          <w:szCs w:val="28"/>
        </w:rPr>
        <w:t xml:space="preserve">Совет Депутатов Соболевского сельского поселения Монастырщинского района Смоленской области второго созыва </w:t>
      </w:r>
    </w:p>
    <w:p w:rsidR="00AD17A8" w:rsidRDefault="00185E08" w:rsidP="00185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D17A8" w:rsidRPr="00763DD8" w:rsidRDefault="00AD17A8" w:rsidP="00AD17A8">
      <w:pPr>
        <w:numPr>
          <w:ilvl w:val="0"/>
          <w:numId w:val="1"/>
        </w:numPr>
        <w:tabs>
          <w:tab w:val="left" w:pos="0"/>
          <w:tab w:val="center" w:pos="1260"/>
          <w:tab w:val="left" w:pos="6375"/>
        </w:tabs>
        <w:suppressAutoHyphens/>
        <w:ind w:left="0" w:right="-5" w:firstLine="720"/>
        <w:jc w:val="both"/>
        <w:rPr>
          <w:sz w:val="28"/>
          <w:szCs w:val="28"/>
        </w:rPr>
      </w:pPr>
      <w:r w:rsidRPr="00763DD8">
        <w:rPr>
          <w:sz w:val="28"/>
          <w:szCs w:val="28"/>
        </w:rPr>
        <w:t xml:space="preserve">Утвердить перечень услуг, которые являются необходимыми и обязательными для предоставления муниципальных услуг органами местного самоуправления  муниципального образования </w:t>
      </w:r>
      <w:r w:rsidR="00F252F5">
        <w:rPr>
          <w:sz w:val="28"/>
          <w:szCs w:val="28"/>
        </w:rPr>
        <w:t xml:space="preserve">Соболевского сельского поселения Монастырщинского района </w:t>
      </w:r>
      <w:r w:rsidRPr="00763DD8">
        <w:rPr>
          <w:sz w:val="28"/>
          <w:szCs w:val="28"/>
        </w:rPr>
        <w:t xml:space="preserve"> Смоленской области согласно приложению.</w:t>
      </w:r>
    </w:p>
    <w:p w:rsidR="00AD17A8" w:rsidRPr="00763DD8" w:rsidRDefault="00AD17A8" w:rsidP="00AD17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DD8">
        <w:rPr>
          <w:rFonts w:ascii="Times New Roman" w:hAnsi="Times New Roman" w:cs="Times New Roman"/>
          <w:sz w:val="28"/>
          <w:szCs w:val="28"/>
        </w:rPr>
        <w:tab/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763DD8">
        <w:rPr>
          <w:rFonts w:ascii="Times New Roman" w:hAnsi="Times New Roman" w:cs="Times New Roman"/>
          <w:sz w:val="28"/>
          <w:szCs w:val="28"/>
        </w:rPr>
        <w:t xml:space="preserve">ение подлежит опубликованию </w:t>
      </w:r>
      <w:r w:rsidR="00F252F5">
        <w:rPr>
          <w:rFonts w:ascii="Times New Roman" w:hAnsi="Times New Roman" w:cs="Times New Roman"/>
          <w:sz w:val="28"/>
          <w:szCs w:val="28"/>
        </w:rPr>
        <w:t xml:space="preserve"> </w:t>
      </w:r>
      <w:r w:rsidRPr="00763DD8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муниципального образования </w:t>
      </w:r>
      <w:r w:rsidR="00F252F5">
        <w:rPr>
          <w:rFonts w:ascii="Times New Roman" w:hAnsi="Times New Roman" w:cs="Times New Roman"/>
          <w:sz w:val="28"/>
          <w:szCs w:val="28"/>
        </w:rPr>
        <w:t>Соболевского сельского поселения Монастырщинского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63DD8">
        <w:rPr>
          <w:rFonts w:ascii="Times New Roman" w:hAnsi="Times New Roman" w:cs="Times New Roman"/>
          <w:sz w:val="28"/>
          <w:szCs w:val="28"/>
        </w:rPr>
        <w:t>.</w:t>
      </w:r>
    </w:p>
    <w:p w:rsidR="00AD17A8" w:rsidRPr="00DB3243" w:rsidRDefault="00AD17A8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17A8" w:rsidRPr="00E92331" w:rsidRDefault="00AD17A8" w:rsidP="00AD17A8">
      <w:pPr>
        <w:rPr>
          <w:sz w:val="28"/>
          <w:szCs w:val="28"/>
        </w:rPr>
      </w:pPr>
      <w:r w:rsidRPr="00E92331">
        <w:rPr>
          <w:sz w:val="28"/>
          <w:szCs w:val="28"/>
        </w:rPr>
        <w:t xml:space="preserve">    Глав</w:t>
      </w:r>
      <w:r>
        <w:rPr>
          <w:sz w:val="28"/>
          <w:szCs w:val="28"/>
        </w:rPr>
        <w:t>а</w:t>
      </w:r>
      <w:r w:rsidR="00F252F5">
        <w:rPr>
          <w:sz w:val="28"/>
          <w:szCs w:val="28"/>
        </w:rPr>
        <w:t xml:space="preserve"> </w:t>
      </w:r>
      <w:r w:rsidRPr="00E92331">
        <w:rPr>
          <w:sz w:val="28"/>
          <w:szCs w:val="28"/>
        </w:rPr>
        <w:t xml:space="preserve"> </w:t>
      </w:r>
      <w:r w:rsidR="00F252F5">
        <w:rPr>
          <w:sz w:val="28"/>
          <w:szCs w:val="28"/>
        </w:rPr>
        <w:t>му</w:t>
      </w:r>
      <w:r w:rsidRPr="00E92331">
        <w:rPr>
          <w:sz w:val="28"/>
          <w:szCs w:val="28"/>
        </w:rPr>
        <w:t>ниципального образования</w:t>
      </w:r>
    </w:p>
    <w:p w:rsidR="00AD17A8" w:rsidRDefault="00F252F5" w:rsidP="00AD17A8">
      <w:pPr>
        <w:rPr>
          <w:sz w:val="28"/>
          <w:szCs w:val="28"/>
        </w:rPr>
      </w:pPr>
      <w:r>
        <w:rPr>
          <w:sz w:val="28"/>
          <w:szCs w:val="28"/>
        </w:rPr>
        <w:t xml:space="preserve">   Соболевского сельского поселения</w:t>
      </w:r>
    </w:p>
    <w:p w:rsidR="00F252F5" w:rsidRPr="00E92331" w:rsidRDefault="00F252F5" w:rsidP="00AD17A8">
      <w:pPr>
        <w:rPr>
          <w:sz w:val="28"/>
          <w:szCs w:val="28"/>
        </w:rPr>
      </w:pPr>
      <w:r>
        <w:rPr>
          <w:sz w:val="28"/>
          <w:szCs w:val="28"/>
        </w:rPr>
        <w:t xml:space="preserve">   Монастырщинского района</w:t>
      </w:r>
    </w:p>
    <w:p w:rsidR="00AD17A8" w:rsidRDefault="00F252F5" w:rsidP="00AD17A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17A8" w:rsidRPr="00E92331">
        <w:rPr>
          <w:sz w:val="28"/>
          <w:szCs w:val="28"/>
        </w:rPr>
        <w:t xml:space="preserve">Смоленской области                               </w:t>
      </w:r>
      <w:r w:rsidR="00AD17A8">
        <w:rPr>
          <w:sz w:val="28"/>
          <w:szCs w:val="28"/>
        </w:rPr>
        <w:t xml:space="preserve">          </w:t>
      </w:r>
      <w:r w:rsidR="00AD17A8" w:rsidRPr="00E92331">
        <w:rPr>
          <w:sz w:val="28"/>
          <w:szCs w:val="28"/>
        </w:rPr>
        <w:t xml:space="preserve">   </w:t>
      </w:r>
      <w:r w:rsidR="00AD17A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И.М. Подковина</w:t>
      </w:r>
    </w:p>
    <w:p w:rsidR="00AD17A8" w:rsidRPr="00763DD8" w:rsidRDefault="00AD17A8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Pr="00763DD8">
        <w:rPr>
          <w:sz w:val="28"/>
          <w:szCs w:val="28"/>
        </w:rPr>
        <w:t>Приложение №1</w:t>
      </w:r>
    </w:p>
    <w:p w:rsidR="00F252F5" w:rsidRDefault="00AD17A8" w:rsidP="00AD17A8">
      <w:pPr>
        <w:tabs>
          <w:tab w:val="center" w:pos="4677"/>
          <w:tab w:val="left" w:pos="6375"/>
        </w:tabs>
        <w:ind w:left="5040" w:right="-5"/>
        <w:jc w:val="both"/>
        <w:rPr>
          <w:sz w:val="28"/>
          <w:szCs w:val="28"/>
        </w:rPr>
      </w:pPr>
      <w:r w:rsidRPr="00C1007B">
        <w:rPr>
          <w:spacing w:val="20"/>
          <w:sz w:val="28"/>
          <w:szCs w:val="28"/>
        </w:rPr>
        <w:t xml:space="preserve">к </w:t>
      </w:r>
      <w:r w:rsidR="00F252F5">
        <w:rPr>
          <w:spacing w:val="20"/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="00F252F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="00F252F5">
        <w:rPr>
          <w:sz w:val="28"/>
          <w:szCs w:val="28"/>
        </w:rPr>
        <w:t>Соболевского сельского поселения</w:t>
      </w:r>
    </w:p>
    <w:p w:rsidR="00AD17A8" w:rsidRPr="00763DD8" w:rsidRDefault="00F252F5" w:rsidP="00AD17A8">
      <w:pPr>
        <w:tabs>
          <w:tab w:val="center" w:pos="4677"/>
          <w:tab w:val="left" w:pos="6375"/>
        </w:tabs>
        <w:ind w:left="5040" w:right="-5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  <w:r w:rsidR="00AD17A8">
        <w:rPr>
          <w:sz w:val="28"/>
          <w:szCs w:val="28"/>
        </w:rPr>
        <w:t xml:space="preserve"> Смоленской области</w:t>
      </w:r>
      <w:r w:rsidR="00AD17A8" w:rsidRPr="00763DD8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второго созыва</w:t>
      </w:r>
    </w:p>
    <w:p w:rsidR="00AD17A8" w:rsidRPr="00763DD8" w:rsidRDefault="00AD17A8" w:rsidP="00AD17A8">
      <w:pPr>
        <w:tabs>
          <w:tab w:val="center" w:pos="4677"/>
          <w:tab w:val="left" w:pos="637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763DD8">
        <w:rPr>
          <w:sz w:val="28"/>
          <w:szCs w:val="28"/>
        </w:rPr>
        <w:t xml:space="preserve">от </w:t>
      </w:r>
      <w:r w:rsidR="00F42067">
        <w:rPr>
          <w:sz w:val="28"/>
          <w:szCs w:val="28"/>
        </w:rPr>
        <w:t xml:space="preserve"> 23 мая </w:t>
      </w:r>
      <w:r>
        <w:rPr>
          <w:sz w:val="28"/>
          <w:szCs w:val="28"/>
        </w:rPr>
        <w:t xml:space="preserve"> </w:t>
      </w:r>
      <w:r w:rsidR="00D6388B">
        <w:rPr>
          <w:sz w:val="28"/>
          <w:szCs w:val="28"/>
        </w:rPr>
        <w:t>2014</w:t>
      </w:r>
      <w:r w:rsidRPr="00763DD8">
        <w:rPr>
          <w:sz w:val="28"/>
          <w:szCs w:val="28"/>
        </w:rPr>
        <w:t xml:space="preserve"> г. № </w:t>
      </w:r>
      <w:r w:rsidR="00F42067">
        <w:rPr>
          <w:sz w:val="28"/>
          <w:szCs w:val="28"/>
        </w:rPr>
        <w:t xml:space="preserve"> 16</w:t>
      </w:r>
    </w:p>
    <w:p w:rsidR="00AD17A8" w:rsidRPr="00763DD8" w:rsidRDefault="00AD17A8" w:rsidP="00AD17A8">
      <w:pPr>
        <w:ind w:left="5529"/>
        <w:rPr>
          <w:szCs w:val="28"/>
        </w:rPr>
      </w:pPr>
    </w:p>
    <w:p w:rsidR="00AD17A8" w:rsidRPr="00763DD8" w:rsidRDefault="00AD17A8" w:rsidP="00AD17A8">
      <w:pPr>
        <w:ind w:left="5040"/>
        <w:rPr>
          <w:szCs w:val="28"/>
        </w:rPr>
      </w:pPr>
    </w:p>
    <w:p w:rsidR="00AD17A8" w:rsidRPr="00763DD8" w:rsidRDefault="00AD17A8" w:rsidP="00AD17A8">
      <w:pPr>
        <w:jc w:val="center"/>
        <w:rPr>
          <w:b/>
          <w:sz w:val="28"/>
          <w:szCs w:val="28"/>
        </w:rPr>
      </w:pPr>
      <w:r w:rsidRPr="00763DD8">
        <w:rPr>
          <w:b/>
          <w:sz w:val="28"/>
          <w:szCs w:val="28"/>
        </w:rPr>
        <w:t xml:space="preserve">ПЕРЕЧЕНЬ </w:t>
      </w:r>
    </w:p>
    <w:p w:rsidR="00AD17A8" w:rsidRPr="00763DD8" w:rsidRDefault="00AD17A8" w:rsidP="00AD17A8">
      <w:pPr>
        <w:tabs>
          <w:tab w:val="left" w:pos="0"/>
          <w:tab w:val="center" w:pos="1260"/>
          <w:tab w:val="left" w:pos="6375"/>
        </w:tabs>
        <w:snapToGrid w:val="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763DD8">
        <w:rPr>
          <w:b/>
          <w:sz w:val="28"/>
          <w:szCs w:val="28"/>
        </w:rPr>
        <w:t>слуг</w:t>
      </w:r>
      <w:r>
        <w:rPr>
          <w:b/>
          <w:sz w:val="28"/>
          <w:szCs w:val="28"/>
        </w:rPr>
        <w:t>,</w:t>
      </w:r>
      <w:r w:rsidRPr="00763DD8">
        <w:rPr>
          <w:b/>
          <w:sz w:val="28"/>
          <w:szCs w:val="28"/>
        </w:rPr>
        <w:t xml:space="preserve"> которые являются необходимыми и обязательными для предоставления муниципальных услуг органами местного самоуправления  муниципального образования </w:t>
      </w:r>
      <w:r w:rsidR="00F252F5">
        <w:rPr>
          <w:b/>
          <w:sz w:val="28"/>
          <w:szCs w:val="28"/>
        </w:rPr>
        <w:t>Соболевского сельского поселения Монастырщинского района</w:t>
      </w:r>
      <w:r w:rsidRPr="00763DD8">
        <w:rPr>
          <w:b/>
          <w:sz w:val="28"/>
          <w:szCs w:val="28"/>
        </w:rPr>
        <w:t xml:space="preserve"> Смоленской области </w:t>
      </w:r>
    </w:p>
    <w:p w:rsidR="00AD17A8" w:rsidRPr="00763DD8" w:rsidRDefault="00AD17A8" w:rsidP="00AD17A8">
      <w:pPr>
        <w:jc w:val="center"/>
        <w:rPr>
          <w:szCs w:val="28"/>
        </w:rPr>
      </w:pPr>
    </w:p>
    <w:p w:rsidR="00AD17A8" w:rsidRPr="00763DD8" w:rsidRDefault="00AD17A8" w:rsidP="00AD17A8">
      <w:pPr>
        <w:jc w:val="center"/>
        <w:rPr>
          <w:szCs w:val="28"/>
        </w:rPr>
      </w:pPr>
    </w:p>
    <w:p w:rsidR="00185E08" w:rsidRDefault="00185E08" w:rsidP="00AD17A8">
      <w:r>
        <w:t xml:space="preserve"> </w:t>
      </w:r>
    </w:p>
    <w:tbl>
      <w:tblPr>
        <w:tblW w:w="0" w:type="auto"/>
        <w:tblInd w:w="39" w:type="dxa"/>
        <w:tblLayout w:type="fixed"/>
        <w:tblLook w:val="0000"/>
      </w:tblPr>
      <w:tblGrid>
        <w:gridCol w:w="549"/>
        <w:gridCol w:w="4837"/>
        <w:gridCol w:w="4392"/>
      </w:tblGrid>
      <w:tr w:rsidR="00185E08" w:rsidRPr="00763DD8" w:rsidTr="00CA273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763DD8" w:rsidRDefault="00185E08" w:rsidP="00CA2732">
            <w:pPr>
              <w:snapToGrid w:val="0"/>
              <w:jc w:val="center"/>
            </w:pPr>
            <w:r w:rsidRPr="00763DD8">
              <w:t>№</w:t>
            </w:r>
          </w:p>
          <w:p w:rsidR="00185E08" w:rsidRPr="00763DD8" w:rsidRDefault="00185E08" w:rsidP="00CA2732">
            <w:pPr>
              <w:jc w:val="center"/>
            </w:pPr>
            <w:r w:rsidRPr="00763DD8">
              <w:t>п/п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763DD8" w:rsidRDefault="00185E08" w:rsidP="00CA2732">
            <w:pPr>
              <w:snapToGrid w:val="0"/>
              <w:jc w:val="center"/>
            </w:pPr>
            <w:r w:rsidRPr="00763DD8"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763DD8" w:rsidRDefault="00185E08" w:rsidP="00CA2732">
            <w:pPr>
              <w:snapToGrid w:val="0"/>
              <w:jc w:val="center"/>
            </w:pPr>
            <w:r w:rsidRPr="00763DD8">
              <w:t>Организация, предоставляющая услуги, которые являются необходимыми и обязательными для предоставления муниципальной услуги</w:t>
            </w:r>
          </w:p>
        </w:tc>
      </w:tr>
      <w:tr w:rsidR="00185E08" w:rsidRPr="00763DD8" w:rsidTr="00CA273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763DD8" w:rsidRDefault="00185E08" w:rsidP="00CA2732">
            <w:pPr>
              <w:snapToGrid w:val="0"/>
              <w:jc w:val="center"/>
            </w:pPr>
            <w:r w:rsidRPr="00763DD8">
              <w:t>1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763DD8" w:rsidRDefault="00185E08" w:rsidP="00CA2732">
            <w:pPr>
              <w:snapToGrid w:val="0"/>
              <w:jc w:val="center"/>
            </w:pPr>
            <w:r w:rsidRPr="00763DD8"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763DD8" w:rsidRDefault="00185E08" w:rsidP="00CA2732">
            <w:pPr>
              <w:snapToGrid w:val="0"/>
              <w:jc w:val="center"/>
            </w:pPr>
            <w:r w:rsidRPr="00763DD8">
              <w:t>3</w:t>
            </w:r>
          </w:p>
        </w:tc>
      </w:tr>
      <w:tr w:rsidR="00185E08" w:rsidRPr="00763DD8" w:rsidTr="00CA273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E08" w:rsidRPr="00763DD8" w:rsidRDefault="00185E08" w:rsidP="00CA2732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763DD8">
              <w:rPr>
                <w:color w:val="00000A"/>
              </w:rPr>
              <w:t>1.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E08" w:rsidRPr="00763DD8" w:rsidRDefault="00185E08" w:rsidP="00CA2732">
            <w:pPr>
              <w:snapToGrid w:val="0"/>
              <w:jc w:val="both"/>
            </w:pPr>
            <w:r w:rsidRPr="00763DD8">
              <w:t>Предоставление документов (информации), находящихся в распоряжении управляющих и эксплуатирующих организаций, в том числе:</w:t>
            </w:r>
          </w:p>
          <w:p w:rsidR="00185E08" w:rsidRPr="00763DD8" w:rsidRDefault="00185E08" w:rsidP="00CA2732">
            <w:pPr>
              <w:jc w:val="both"/>
            </w:pPr>
            <w:r w:rsidRPr="00763DD8">
              <w:t>- справки с места жительства;</w:t>
            </w:r>
          </w:p>
          <w:p w:rsidR="00185E08" w:rsidRPr="00763DD8" w:rsidRDefault="00185E08" w:rsidP="00CA2732">
            <w:pPr>
              <w:jc w:val="both"/>
            </w:pPr>
            <w:r w:rsidRPr="00763DD8">
              <w:t>- справки о составе семьи;</w:t>
            </w:r>
          </w:p>
          <w:p w:rsidR="00185E08" w:rsidRPr="00763DD8" w:rsidRDefault="00185E08" w:rsidP="00CA2732">
            <w:pPr>
              <w:jc w:val="both"/>
            </w:pPr>
            <w:r w:rsidRPr="00763DD8">
              <w:t>- копии финансового лицевого счета;</w:t>
            </w:r>
          </w:p>
          <w:p w:rsidR="00185E08" w:rsidRPr="00763DD8" w:rsidRDefault="00185E08" w:rsidP="00CA2732">
            <w:pPr>
              <w:jc w:val="both"/>
            </w:pPr>
            <w:r w:rsidRPr="00763DD8">
              <w:t>- выписка из домовой книги;</w:t>
            </w:r>
          </w:p>
          <w:p w:rsidR="00185E08" w:rsidRPr="00763DD8" w:rsidRDefault="00185E08" w:rsidP="00CA2732">
            <w:pPr>
              <w:jc w:val="both"/>
              <w:rPr>
                <w:sz w:val="10"/>
              </w:rPr>
            </w:pPr>
          </w:p>
          <w:p w:rsidR="00185E08" w:rsidRPr="00763DD8" w:rsidRDefault="00185E08" w:rsidP="00CA2732">
            <w:pPr>
              <w:tabs>
                <w:tab w:val="left" w:pos="193"/>
              </w:tabs>
              <w:jc w:val="both"/>
            </w:pPr>
            <w:r w:rsidRPr="00763DD8">
              <w:t>-</w:t>
            </w:r>
            <w:r w:rsidRPr="00763DD8">
              <w:rPr>
                <w:color w:val="FFFFFF"/>
              </w:rPr>
              <w:t>.</w:t>
            </w:r>
            <w:r w:rsidRPr="00763DD8">
              <w:t>информации о технических условиях подключения объекта к сетям инженерно-технического обеспечения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E08" w:rsidRPr="00763DD8" w:rsidRDefault="00185E08" w:rsidP="00CA2732">
            <w:pPr>
              <w:snapToGrid w:val="0"/>
              <w:jc w:val="center"/>
            </w:pPr>
            <w:r w:rsidRPr="00763DD8">
              <w:t>Управляющие и эксплуатирующие организации, осуществляющие содержание и обслуживание жилищного фонда и инженерных коммуникаций</w:t>
            </w:r>
          </w:p>
        </w:tc>
      </w:tr>
      <w:tr w:rsidR="00185E08" w:rsidRPr="00763DD8" w:rsidTr="00CA273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E08" w:rsidRPr="00763DD8" w:rsidRDefault="00185E08" w:rsidP="00CA2732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763DD8">
              <w:rPr>
                <w:color w:val="00000A"/>
              </w:rPr>
              <w:t>2.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Предоставление документов (информации), находящихся в распоряжении работодателя, в том числе:</w:t>
            </w:r>
          </w:p>
          <w:p w:rsidR="00185E08" w:rsidRPr="00185E08" w:rsidRDefault="00185E08" w:rsidP="00CA2732">
            <w:pPr>
              <w:jc w:val="both"/>
            </w:pPr>
            <w:r w:rsidRPr="00185E08">
              <w:t>- справки с места работы (службы);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 характеристика работодателя 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-решение либо согласие учредителей (правообладателей);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-документы о приеме на работу (увольнении);</w:t>
            </w:r>
          </w:p>
          <w:p w:rsidR="00185E08" w:rsidRPr="00185E08" w:rsidRDefault="00185E08" w:rsidP="00CA2732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185E08">
              <w:rPr>
                <w:rFonts w:ascii="Times New Roman" w:hAnsi="Times New Roman" w:cs="Times New Roman"/>
              </w:rPr>
              <w:t>-документ, подтверждающий  доход в размере 1 МРОТ;</w:t>
            </w:r>
          </w:p>
          <w:p w:rsidR="00185E08" w:rsidRPr="00185E08" w:rsidRDefault="00185E08" w:rsidP="00CA2732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185E08">
              <w:rPr>
                <w:rFonts w:ascii="Times New Roman" w:hAnsi="Times New Roman" w:cs="Times New Roman"/>
              </w:rPr>
              <w:t>- справки по форме 2-НДФЛ;</w:t>
            </w:r>
          </w:p>
          <w:p w:rsidR="00185E08" w:rsidRPr="00185E08" w:rsidRDefault="00185E08" w:rsidP="00CA2732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185E08">
              <w:rPr>
                <w:rFonts w:ascii="Times New Roman" w:hAnsi="Times New Roman" w:cs="Times New Roman"/>
              </w:rPr>
              <w:t>- справка о доходах кандидата в опекуны;</w:t>
            </w:r>
          </w:p>
          <w:p w:rsidR="00185E08" w:rsidRPr="00763DD8" w:rsidRDefault="00185E08" w:rsidP="00CA2732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185E08">
              <w:t>- справка о выплатах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E08" w:rsidRPr="00763DD8" w:rsidRDefault="00185E08" w:rsidP="00CA2732">
            <w:pPr>
              <w:snapToGrid w:val="0"/>
              <w:jc w:val="center"/>
            </w:pPr>
            <w:r w:rsidRPr="00763DD8">
              <w:t>Организации различных форм собственности, ПФР,</w:t>
            </w:r>
            <w:r>
              <w:t xml:space="preserve"> </w:t>
            </w:r>
            <w:r w:rsidRPr="00763DD8">
              <w:t xml:space="preserve">отдел социальной защиты населения в </w:t>
            </w:r>
            <w:r>
              <w:t>Монастырщинском районе Департамента С</w:t>
            </w:r>
            <w:r w:rsidRPr="00763DD8">
              <w:t>моленской области по социальному развитию</w:t>
            </w:r>
          </w:p>
        </w:tc>
      </w:tr>
      <w:tr w:rsidR="00185E08" w:rsidRPr="00185E08" w:rsidTr="00CA2732">
        <w:trPr>
          <w:trHeight w:val="18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jc w:val="center"/>
              <w:rPr>
                <w:color w:val="00000A"/>
                <w:sz w:val="20"/>
                <w:szCs w:val="20"/>
              </w:rPr>
            </w:pPr>
            <w:r w:rsidRPr="00185E08">
              <w:rPr>
                <w:color w:val="00000A"/>
                <w:sz w:val="20"/>
                <w:szCs w:val="20"/>
              </w:rPr>
              <w:t>3.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 xml:space="preserve">Предоставление документов (информации) о состоянии здоровья, в том числе: </w:t>
            </w:r>
          </w:p>
          <w:p w:rsidR="00185E08" w:rsidRPr="00185E08" w:rsidRDefault="00185E08" w:rsidP="00CA2732">
            <w:pPr>
              <w:jc w:val="both"/>
            </w:pPr>
            <w:r w:rsidRPr="00185E08">
              <w:t>- справки о состоянии здоровья ребенка;</w:t>
            </w:r>
          </w:p>
          <w:p w:rsidR="00185E08" w:rsidRPr="00185E08" w:rsidRDefault="00185E08" w:rsidP="00CA2732">
            <w:pPr>
              <w:tabs>
                <w:tab w:val="left" w:pos="193"/>
              </w:tabs>
              <w:jc w:val="both"/>
            </w:pPr>
            <w:r w:rsidRPr="00185E08">
              <w:t>-</w:t>
            </w:r>
            <w:r w:rsidRPr="00185E08">
              <w:rPr>
                <w:color w:val="FFFFFF"/>
              </w:rPr>
              <w:t>.</w:t>
            </w:r>
            <w:r w:rsidRPr="00185E08">
              <w:t>справки о факте перенесенного заболевания;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</w:t>
            </w:r>
            <w:r w:rsidRPr="00185E08">
              <w:rPr>
                <w:color w:val="FFFFFF"/>
              </w:rPr>
              <w:t>.</w:t>
            </w:r>
            <w:r w:rsidRPr="00185E08">
              <w:t>справки    о   праве     на    дополнительную жилплощадь;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-предоставление документа, подтверждающего возраст и пол найденного (подкинутого) ребенка (при государственной регистрации рождения найденного (подкинутого) ребенка);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-документа, подтверждающего беременность матери;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-санитарно-эпидемиологическое заключение о возможности размещения объектов гражданского, промышленного и сельскохозяйственного назначения с учетом санитарных правил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Учреждения здравоохранения, санитарно-эпидемиологические учреждения</w:t>
            </w:r>
          </w:p>
        </w:tc>
      </w:tr>
      <w:tr w:rsidR="00185E08" w:rsidRPr="00185E08" w:rsidTr="00CA273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jc w:val="center"/>
              <w:rPr>
                <w:color w:val="00000A"/>
                <w:sz w:val="20"/>
                <w:szCs w:val="20"/>
              </w:rPr>
            </w:pPr>
            <w:r w:rsidRPr="00185E08">
              <w:rPr>
                <w:color w:val="00000A"/>
                <w:sz w:val="20"/>
                <w:szCs w:val="20"/>
              </w:rPr>
              <w:lastRenderedPageBreak/>
              <w:t>4.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Предоставление справки с места учебы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Образовательные учреждения</w:t>
            </w:r>
          </w:p>
          <w:p w:rsidR="00185E08" w:rsidRPr="00185E08" w:rsidRDefault="00185E08" w:rsidP="00CA2732">
            <w:pPr>
              <w:jc w:val="center"/>
            </w:pPr>
          </w:p>
        </w:tc>
      </w:tr>
      <w:tr w:rsidR="00185E08" w:rsidRPr="00185E08" w:rsidTr="00CA2732">
        <w:trPr>
          <w:trHeight w:val="37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  <w:sz w:val="20"/>
                <w:szCs w:val="20"/>
              </w:rPr>
            </w:pPr>
            <w:r w:rsidRPr="00185E08">
              <w:rPr>
                <w:color w:val="00000A"/>
                <w:sz w:val="20"/>
                <w:szCs w:val="20"/>
              </w:rPr>
              <w:t>5.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Проведение технического учета и технической инвентаризации объектов капитального строительства, в том числе: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-предоставление плана помещения с его техническим описанием;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-предоставление поэтажного плана дома;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-предоставление технического паспорта (жилого/нежилого помещения, объекта капитального строительства);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-предоставление сведений об объекте капитального строительства, необходимых для постановки объекта на государственный учет;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-предоставление справки о площади и техническом состоянии жилого помещения;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-проект реконструкции нежилого помещения для признания его в дальнейшем жилым помещением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Смоленский филиал ФГУП «Ростехинвентаризация - Федеральное БТИ»</w:t>
            </w:r>
          </w:p>
        </w:tc>
      </w:tr>
      <w:tr w:rsidR="00185E08" w:rsidRPr="00185E08" w:rsidTr="00CA273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  <w:sz w:val="20"/>
                <w:szCs w:val="20"/>
              </w:rPr>
            </w:pPr>
            <w:r w:rsidRPr="00185E08">
              <w:rPr>
                <w:color w:val="00000A"/>
                <w:sz w:val="20"/>
                <w:szCs w:val="20"/>
              </w:rPr>
              <w:t>6.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Нотариальное удостоверение документов</w:t>
            </w:r>
          </w:p>
          <w:p w:rsidR="00185E08" w:rsidRPr="00185E08" w:rsidRDefault="00185E08" w:rsidP="00CA2732">
            <w:pPr>
              <w:jc w:val="both"/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Нотариусы</w:t>
            </w:r>
          </w:p>
        </w:tc>
      </w:tr>
      <w:tr w:rsidR="00185E08" w:rsidRPr="00185E08" w:rsidTr="00CA273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jc w:val="center"/>
              <w:rPr>
                <w:color w:val="00000A"/>
                <w:sz w:val="20"/>
                <w:szCs w:val="20"/>
              </w:rPr>
            </w:pPr>
            <w:r w:rsidRPr="00185E08">
              <w:rPr>
                <w:color w:val="00000A"/>
                <w:sz w:val="20"/>
                <w:szCs w:val="20"/>
              </w:rPr>
              <w:t>7.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Разработка проектной документации;</w:t>
            </w:r>
          </w:p>
          <w:p w:rsidR="00185E08" w:rsidRPr="00185E08" w:rsidRDefault="00185E08" w:rsidP="00CA2732">
            <w:pPr>
              <w:jc w:val="both"/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Проектные организации</w:t>
            </w:r>
          </w:p>
          <w:p w:rsidR="00185E08" w:rsidRPr="00185E08" w:rsidRDefault="00185E08" w:rsidP="00CA2732">
            <w:pPr>
              <w:jc w:val="center"/>
            </w:pPr>
          </w:p>
        </w:tc>
      </w:tr>
      <w:tr w:rsidR="00185E08" w:rsidRPr="00185E08" w:rsidTr="00CA273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jc w:val="center"/>
              <w:rPr>
                <w:color w:val="00000A"/>
                <w:sz w:val="20"/>
                <w:szCs w:val="20"/>
              </w:rPr>
            </w:pPr>
            <w:r w:rsidRPr="00185E08">
              <w:rPr>
                <w:color w:val="00000A"/>
                <w:sz w:val="20"/>
                <w:szCs w:val="20"/>
              </w:rPr>
              <w:t>8.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Предоставление топографического материала, в том числе:</w:t>
            </w:r>
          </w:p>
          <w:p w:rsidR="00185E08" w:rsidRPr="00185E08" w:rsidRDefault="00185E08" w:rsidP="00CA2732">
            <w:pPr>
              <w:jc w:val="both"/>
            </w:pPr>
            <w:r w:rsidRPr="00185E08">
              <w:t>-топографической основы земельного участка с местом расположения земельного участка;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-схемы, отображающей расположение построенного, реконструируемого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-заключение  обследования  дома</w:t>
            </w:r>
          </w:p>
          <w:p w:rsidR="00185E08" w:rsidRPr="00185E08" w:rsidRDefault="00185E08" w:rsidP="00CA2732">
            <w:pPr>
              <w:jc w:val="both"/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 xml:space="preserve">Лицензированные </w:t>
            </w:r>
          </w:p>
          <w:p w:rsidR="00185E08" w:rsidRPr="00185E08" w:rsidRDefault="00185E08" w:rsidP="00CA2732">
            <w:pPr>
              <w:jc w:val="center"/>
            </w:pPr>
            <w:r w:rsidRPr="00185E08">
              <w:t>организации</w:t>
            </w:r>
          </w:p>
        </w:tc>
      </w:tr>
      <w:tr w:rsidR="00185E08" w:rsidRPr="00185E08" w:rsidTr="00CA273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jc w:val="center"/>
              <w:rPr>
                <w:color w:val="00000A"/>
                <w:sz w:val="20"/>
                <w:szCs w:val="20"/>
              </w:rPr>
            </w:pPr>
            <w:r w:rsidRPr="00185E08">
              <w:rPr>
                <w:color w:val="00000A"/>
                <w:sz w:val="20"/>
                <w:szCs w:val="20"/>
              </w:rPr>
              <w:t>9.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Предоставление документов,  подтверждающих сведения о стоимости принадлежащего на правах собственности гражданину и членам его семьи движимого и недвижимого имущества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Субъекты оценочной</w:t>
            </w:r>
          </w:p>
          <w:p w:rsidR="00185E08" w:rsidRPr="00185E08" w:rsidRDefault="00185E08" w:rsidP="00CA2732">
            <w:pPr>
              <w:jc w:val="center"/>
            </w:pPr>
            <w:r w:rsidRPr="00185E08">
              <w:t xml:space="preserve"> деятельности</w:t>
            </w:r>
          </w:p>
          <w:p w:rsidR="00185E08" w:rsidRPr="00185E08" w:rsidRDefault="00185E08" w:rsidP="00CA2732">
            <w:pPr>
              <w:jc w:val="center"/>
            </w:pPr>
          </w:p>
        </w:tc>
      </w:tr>
      <w:tr w:rsidR="00185E08" w:rsidRPr="00185E08" w:rsidTr="00CA2732">
        <w:trPr>
          <w:trHeight w:val="18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  <w:sz w:val="20"/>
                <w:szCs w:val="20"/>
              </w:rPr>
            </w:pPr>
            <w:r w:rsidRPr="00185E08">
              <w:rPr>
                <w:color w:val="00000A"/>
                <w:sz w:val="20"/>
                <w:szCs w:val="20"/>
              </w:rPr>
              <w:t>10.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Предоставление сведений о наличии достаточных доходов;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-документ, подтверждающий оплату;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-сведения о суммах, находящихся во вкладах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Кредитные организации, банки</w:t>
            </w:r>
          </w:p>
          <w:p w:rsidR="00185E08" w:rsidRPr="00185E08" w:rsidRDefault="00185E08" w:rsidP="00CA2732">
            <w:pPr>
              <w:jc w:val="center"/>
            </w:pPr>
          </w:p>
        </w:tc>
      </w:tr>
      <w:tr w:rsidR="00185E08" w:rsidRPr="00185E08" w:rsidTr="00CA273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jc w:val="center"/>
              <w:rPr>
                <w:color w:val="00000A"/>
                <w:sz w:val="20"/>
                <w:szCs w:val="20"/>
              </w:rPr>
            </w:pPr>
            <w:r w:rsidRPr="00185E08">
              <w:rPr>
                <w:color w:val="00000A"/>
                <w:sz w:val="20"/>
                <w:szCs w:val="20"/>
              </w:rPr>
              <w:t>11.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Государственная экспертиза проектной документации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ГУ «Государственная экспертиза»</w:t>
            </w:r>
          </w:p>
          <w:p w:rsidR="00185E08" w:rsidRPr="00185E08" w:rsidRDefault="00185E08" w:rsidP="00CA2732">
            <w:pPr>
              <w:jc w:val="center"/>
            </w:pPr>
          </w:p>
        </w:tc>
      </w:tr>
      <w:tr w:rsidR="00185E08" w:rsidRPr="00185E08" w:rsidTr="00CA273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  <w:sz w:val="20"/>
                <w:szCs w:val="20"/>
              </w:rPr>
            </w:pPr>
            <w:r w:rsidRPr="00185E08">
              <w:rPr>
                <w:color w:val="00000A"/>
                <w:sz w:val="20"/>
                <w:szCs w:val="20"/>
              </w:rPr>
              <w:t>12.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Кадастровые работы, в том числе предоставление:</w:t>
            </w:r>
          </w:p>
          <w:p w:rsidR="00185E08" w:rsidRPr="00185E08" w:rsidRDefault="00185E08" w:rsidP="00CA2732">
            <w:pPr>
              <w:tabs>
                <w:tab w:val="left" w:pos="170"/>
              </w:tabs>
              <w:jc w:val="both"/>
            </w:pPr>
            <w:r w:rsidRPr="00185E08">
              <w:t>-кадастровой выписки об объекте недвижимости;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-кадастрового паспорта объекта недвижимости;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 кадастрового плана территории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Управление Федеральной службы государственной регистрации, кадастра и картографии по Смоленской области (Управление Росреестра по Смоленской области)</w:t>
            </w:r>
          </w:p>
        </w:tc>
      </w:tr>
      <w:tr w:rsidR="00185E08" w:rsidRPr="00185E08" w:rsidTr="00CA2732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sz w:val="20"/>
                <w:szCs w:val="20"/>
              </w:rPr>
            </w:pPr>
            <w:r w:rsidRPr="00185E08">
              <w:rPr>
                <w:sz w:val="20"/>
                <w:szCs w:val="20"/>
              </w:rPr>
              <w:t>13.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E08">
              <w:rPr>
                <w:rFonts w:ascii="Times New Roman" w:hAnsi="Times New Roman" w:cs="Times New Roman"/>
                <w:sz w:val="20"/>
                <w:szCs w:val="20"/>
              </w:rPr>
              <w:t>Заключение о соответствии построенного, реконструированного, отремонтированного объекта капитального строительства требованиям технических регламентов (норм правил), иных нормативных актов проектной и рабочей документации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E08">
              <w:rPr>
                <w:rFonts w:ascii="Times New Roman" w:hAnsi="Times New Roman" w:cs="Times New Roman"/>
                <w:sz w:val="20"/>
                <w:szCs w:val="20"/>
              </w:rPr>
              <w:t>Главное управление Государственного строительного надзора Смоленской области;</w:t>
            </w:r>
          </w:p>
          <w:p w:rsidR="00185E08" w:rsidRPr="00185E08" w:rsidRDefault="00185E08" w:rsidP="00CA273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08" w:rsidRPr="00185E08" w:rsidRDefault="00185E08" w:rsidP="00CA273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E08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экологическому, технологическому и атомному надзору Центральное управление Ростехнадзора</w:t>
            </w:r>
          </w:p>
        </w:tc>
      </w:tr>
      <w:tr w:rsidR="00185E08" w:rsidRPr="00185E08" w:rsidTr="00CA2732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sz w:val="20"/>
                <w:szCs w:val="20"/>
              </w:rPr>
            </w:pPr>
            <w:r w:rsidRPr="00185E08">
              <w:rPr>
                <w:sz w:val="20"/>
                <w:szCs w:val="20"/>
              </w:rPr>
              <w:t>14.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185E08">
              <w:rPr>
                <w:rFonts w:ascii="Times New Roman" w:hAnsi="Times New Roman" w:cs="Times New Roman"/>
              </w:rPr>
              <w:t xml:space="preserve">Заключение органа по охране памятников архитектуры, истории и культуры о допустимости </w:t>
            </w:r>
            <w:r w:rsidRPr="00185E08">
              <w:rPr>
                <w:rFonts w:ascii="Times New Roman" w:hAnsi="Times New Roman" w:cs="Times New Roman"/>
              </w:rPr>
              <w:lastRenderedPageBreak/>
              <w:t>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Органы по охране памятников   архитектуры, </w:t>
            </w:r>
            <w:r w:rsidRPr="00185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 и культуры</w:t>
            </w:r>
          </w:p>
        </w:tc>
      </w:tr>
      <w:tr w:rsidR="00185E08" w:rsidRPr="00185E08" w:rsidTr="00CA2732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sz w:val="20"/>
                <w:szCs w:val="20"/>
              </w:rPr>
            </w:pPr>
            <w:r w:rsidRPr="00185E08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Выдача:</w:t>
            </w:r>
          </w:p>
          <w:p w:rsidR="00185E08" w:rsidRPr="00185E08" w:rsidRDefault="00185E08" w:rsidP="00CA2732">
            <w:pPr>
              <w:snapToGrid w:val="0"/>
              <w:jc w:val="both"/>
            </w:pPr>
            <w:r w:rsidRPr="00185E08">
              <w:t>-документа, подтверждающего согласие органа опеки и попечительства на установление отцовства (при подаче отцом заявления об установлении отцовства в отношении лица, не достигшего совершеннолетия);</w:t>
            </w:r>
          </w:p>
          <w:p w:rsidR="00185E08" w:rsidRPr="00185E08" w:rsidRDefault="00185E08" w:rsidP="00CA2732">
            <w:pPr>
              <w:snapToGrid w:val="0"/>
              <w:jc w:val="both"/>
            </w:pPr>
            <w:r w:rsidRPr="00185E08">
              <w:t>-решение органа опеки и попечительства (при перемене имени лицу, не достигшему возраста четырнадцати лет, а также изменение присвоенной ему фамилии на фамилию другого родителя).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rPr>
                <w:rFonts w:eastAsia="Arial CYR"/>
              </w:rPr>
            </w:pPr>
            <w:r w:rsidRPr="00185E08">
              <w:rPr>
                <w:rFonts w:eastAsia="Arial CYR"/>
              </w:rPr>
              <w:t>Органы опеки и попечительства.</w:t>
            </w:r>
          </w:p>
        </w:tc>
      </w:tr>
      <w:tr w:rsidR="00185E08" w:rsidRPr="00185E08" w:rsidTr="00CA2732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sz w:val="20"/>
                <w:szCs w:val="20"/>
              </w:rPr>
            </w:pPr>
            <w:r w:rsidRPr="00185E08">
              <w:rPr>
                <w:sz w:val="20"/>
                <w:szCs w:val="20"/>
              </w:rPr>
              <w:t>16.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Выдача:</w:t>
            </w:r>
          </w:p>
          <w:p w:rsidR="00185E08" w:rsidRPr="00185E08" w:rsidRDefault="00185E08" w:rsidP="00CA2732">
            <w:pPr>
              <w:snapToGrid w:val="0"/>
              <w:jc w:val="both"/>
            </w:pPr>
            <w:r w:rsidRPr="00185E08">
              <w:t>-выписки из реестра объектов   государственной собственности Смоленской области или федеральной собственности;</w:t>
            </w:r>
          </w:p>
          <w:p w:rsidR="00185E08" w:rsidRPr="00185E08" w:rsidRDefault="00185E08" w:rsidP="00CA2732">
            <w:pPr>
              <w:snapToGrid w:val="0"/>
              <w:jc w:val="both"/>
            </w:pPr>
            <w:r w:rsidRPr="00185E08">
              <w:t>- копии распоряжения  о приватизации жилого помещения, если жилое помещение является федеральной собственностью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ТУ Росимущества в Смоленской области</w:t>
            </w:r>
          </w:p>
        </w:tc>
      </w:tr>
      <w:tr w:rsidR="00185E08" w:rsidRPr="00185E08" w:rsidTr="00CA2732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sz w:val="20"/>
                <w:szCs w:val="20"/>
              </w:rPr>
            </w:pPr>
            <w:r w:rsidRPr="00185E08">
              <w:rPr>
                <w:sz w:val="20"/>
                <w:szCs w:val="20"/>
              </w:rPr>
              <w:t>17.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Приказ Департамента имущественных и земельных отношений Смоленской области о приватизации жилого помещения, если жилое помещение является государственной собственностью Смоленской области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Департамент имущественных и земельных отношений Смоленской области</w:t>
            </w:r>
          </w:p>
        </w:tc>
      </w:tr>
      <w:tr w:rsidR="00185E08" w:rsidRPr="00185E08" w:rsidTr="00CA2732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sz w:val="20"/>
                <w:szCs w:val="20"/>
              </w:rPr>
            </w:pPr>
            <w:r w:rsidRPr="00185E08">
              <w:rPr>
                <w:sz w:val="20"/>
                <w:szCs w:val="20"/>
              </w:rPr>
              <w:t>18.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ind w:right="-5"/>
              <w:jc w:val="both"/>
            </w:pPr>
            <w:r w:rsidRPr="00185E08">
              <w:t>Выдача:</w:t>
            </w:r>
          </w:p>
          <w:p w:rsidR="00185E08" w:rsidRPr="00185E08" w:rsidRDefault="00185E08" w:rsidP="00CA2732">
            <w:pPr>
              <w:snapToGrid w:val="0"/>
              <w:ind w:right="-5"/>
              <w:jc w:val="both"/>
            </w:pPr>
            <w:r w:rsidRPr="00185E08">
              <w:t>-документ,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УФАС по Смоленской области</w:t>
            </w:r>
          </w:p>
        </w:tc>
      </w:tr>
      <w:tr w:rsidR="00185E08" w:rsidRPr="00185E08" w:rsidTr="00CA2732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sz w:val="20"/>
                <w:szCs w:val="20"/>
              </w:rPr>
            </w:pPr>
            <w:r w:rsidRPr="00185E08">
              <w:rPr>
                <w:sz w:val="20"/>
                <w:szCs w:val="20"/>
              </w:rPr>
              <w:t>19.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ind w:right="-5"/>
              <w:jc w:val="both"/>
            </w:pPr>
            <w:r w:rsidRPr="00185E08">
              <w:t>Решения суда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Федеральный суд</w:t>
            </w:r>
          </w:p>
        </w:tc>
      </w:tr>
      <w:tr w:rsidR="00185E08" w:rsidRPr="00185E08" w:rsidTr="00CA2732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sz w:val="20"/>
                <w:szCs w:val="20"/>
              </w:rPr>
            </w:pPr>
            <w:r w:rsidRPr="00185E08">
              <w:rPr>
                <w:sz w:val="20"/>
                <w:szCs w:val="20"/>
              </w:rPr>
              <w:t>20.</w:t>
            </w:r>
          </w:p>
          <w:p w:rsidR="00185E08" w:rsidRPr="00185E08" w:rsidRDefault="00185E08" w:rsidP="00CA2732">
            <w:pPr>
              <w:pStyle w:val="11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Default="00185E08" w:rsidP="00185E08">
            <w:pPr>
              <w:pStyle w:val="a3"/>
              <w:snapToGrid w:val="0"/>
              <w:spacing w:after="0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E08">
              <w:rPr>
                <w:rFonts w:ascii="Times New Roman" w:hAnsi="Times New Roman" w:cs="Times New Roman"/>
                <w:sz w:val="20"/>
                <w:szCs w:val="20"/>
              </w:rPr>
              <w:t>Выдача:</w:t>
            </w:r>
          </w:p>
          <w:p w:rsidR="00185E08" w:rsidRPr="00185E08" w:rsidRDefault="00185E08" w:rsidP="00185E08">
            <w:pPr>
              <w:pStyle w:val="a3"/>
              <w:snapToGrid w:val="0"/>
              <w:spacing w:after="0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E08">
              <w:rPr>
                <w:rFonts w:ascii="Times New Roman" w:hAnsi="Times New Roman" w:cs="Times New Roman"/>
                <w:sz w:val="20"/>
                <w:szCs w:val="20"/>
              </w:rPr>
              <w:t>-необходимых технических условий на подключение к электрическим сетям;</w:t>
            </w:r>
          </w:p>
          <w:p w:rsidR="00185E08" w:rsidRPr="00185E08" w:rsidRDefault="00185E08" w:rsidP="00185E08">
            <w:pPr>
              <w:pStyle w:val="a3"/>
              <w:snapToGrid w:val="0"/>
              <w:spacing w:after="0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E08">
              <w:rPr>
                <w:rFonts w:ascii="Times New Roman" w:hAnsi="Times New Roman" w:cs="Times New Roman"/>
                <w:sz w:val="20"/>
                <w:szCs w:val="20"/>
              </w:rPr>
              <w:t>-заключение договора на вывоз бытовых отходов;</w:t>
            </w:r>
          </w:p>
          <w:p w:rsidR="00185E08" w:rsidRPr="00185E08" w:rsidRDefault="00185E08" w:rsidP="00185E08">
            <w:pPr>
              <w:pStyle w:val="a3"/>
              <w:snapToGrid w:val="0"/>
              <w:spacing w:after="0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E08">
              <w:rPr>
                <w:rFonts w:ascii="Times New Roman" w:hAnsi="Times New Roman" w:cs="Times New Roman"/>
                <w:sz w:val="20"/>
                <w:szCs w:val="20"/>
              </w:rPr>
              <w:t>-заключение договора на водоотведение и водопотребление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Предприятия, обслуживающие жилищно-коммунальное хозяйство</w:t>
            </w:r>
          </w:p>
        </w:tc>
      </w:tr>
    </w:tbl>
    <w:p w:rsidR="00185E08" w:rsidRPr="00185E08" w:rsidRDefault="00185E08" w:rsidP="00185E08"/>
    <w:p w:rsidR="00185E08" w:rsidRPr="00185E08" w:rsidRDefault="00185E08" w:rsidP="00185E08">
      <w:pPr>
        <w:tabs>
          <w:tab w:val="center" w:pos="4677"/>
          <w:tab w:val="left" w:pos="6375"/>
        </w:tabs>
        <w:ind w:right="-5"/>
        <w:jc w:val="both"/>
      </w:pPr>
    </w:p>
    <w:p w:rsidR="00185E08" w:rsidRPr="00185E08" w:rsidRDefault="00185E08" w:rsidP="00185E08"/>
    <w:p w:rsidR="00185E08" w:rsidRPr="00185E08" w:rsidRDefault="00185E08" w:rsidP="00185E08"/>
    <w:p w:rsidR="00185E08" w:rsidRPr="00185E08" w:rsidRDefault="00185E08" w:rsidP="00185E08"/>
    <w:p w:rsidR="00AD17A8" w:rsidRPr="00185E08" w:rsidRDefault="00AD17A8" w:rsidP="00AD17A8"/>
    <w:p w:rsidR="003926D8" w:rsidRPr="00185E08" w:rsidRDefault="003926D8"/>
    <w:sectPr w:rsidR="003926D8" w:rsidRPr="00185E08" w:rsidSect="00C1007B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D6D" w:rsidRDefault="00D73D6D" w:rsidP="00F252F5">
      <w:r>
        <w:separator/>
      </w:r>
    </w:p>
  </w:endnote>
  <w:endnote w:type="continuationSeparator" w:id="1">
    <w:p w:rsidR="00D73D6D" w:rsidRDefault="00D73D6D" w:rsidP="00F25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D6D" w:rsidRDefault="00D73D6D" w:rsidP="00F252F5">
      <w:r>
        <w:separator/>
      </w:r>
    </w:p>
  </w:footnote>
  <w:footnote w:type="continuationSeparator" w:id="1">
    <w:p w:rsidR="00D73D6D" w:rsidRDefault="00D73D6D" w:rsidP="00F25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7A8"/>
    <w:rsid w:val="00185E08"/>
    <w:rsid w:val="00211754"/>
    <w:rsid w:val="00213692"/>
    <w:rsid w:val="003926D8"/>
    <w:rsid w:val="00394C30"/>
    <w:rsid w:val="003E719C"/>
    <w:rsid w:val="00475D8B"/>
    <w:rsid w:val="004A0509"/>
    <w:rsid w:val="004D246E"/>
    <w:rsid w:val="00600D0B"/>
    <w:rsid w:val="006866A0"/>
    <w:rsid w:val="0083521F"/>
    <w:rsid w:val="00871560"/>
    <w:rsid w:val="008958D5"/>
    <w:rsid w:val="008B2547"/>
    <w:rsid w:val="009877E8"/>
    <w:rsid w:val="00A23492"/>
    <w:rsid w:val="00A77257"/>
    <w:rsid w:val="00AD17A8"/>
    <w:rsid w:val="00C74571"/>
    <w:rsid w:val="00C95052"/>
    <w:rsid w:val="00CE4841"/>
    <w:rsid w:val="00CF798A"/>
    <w:rsid w:val="00D14DD8"/>
    <w:rsid w:val="00D6388B"/>
    <w:rsid w:val="00D73D6D"/>
    <w:rsid w:val="00DF524C"/>
    <w:rsid w:val="00E30603"/>
    <w:rsid w:val="00E45FC1"/>
    <w:rsid w:val="00F252F5"/>
    <w:rsid w:val="00F4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7A8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qFormat/>
    <w:rsid w:val="00AD17A8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7A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17A8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AD17A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AD17A8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">
    <w:name w:val="Абзац списка1"/>
    <w:basedOn w:val="a"/>
    <w:rsid w:val="00AD17A8"/>
    <w:pPr>
      <w:suppressAutoHyphens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25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2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52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5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52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2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2014-05-08T05:07:00Z</cp:lastPrinted>
  <dcterms:created xsi:type="dcterms:W3CDTF">2016-11-23T07:29:00Z</dcterms:created>
  <dcterms:modified xsi:type="dcterms:W3CDTF">2016-11-23T07:29:00Z</dcterms:modified>
</cp:coreProperties>
</file>